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D2BB2F" w14:textId="53080056" w:rsidR="00140B05" w:rsidRDefault="00D45979">
      <w:pPr>
        <w:rPr>
          <w:rFonts w:asciiTheme="majorHAnsi" w:hAnsiTheme="majorHAnsi" w:cstheme="majorHAnsi"/>
          <w:b/>
          <w:bCs/>
          <w:u w:val="single"/>
        </w:rPr>
      </w:pPr>
      <w:r>
        <w:rPr>
          <w:rFonts w:asciiTheme="majorHAnsi" w:hAnsiTheme="majorHAnsi" w:cstheme="majorHAnsi"/>
          <w:b/>
          <w:bCs/>
          <w:u w:val="single"/>
        </w:rPr>
        <w:t>Numeracy guidance week beginning 18</w:t>
      </w:r>
      <w:r w:rsidRPr="00D45979">
        <w:rPr>
          <w:rFonts w:asciiTheme="majorHAnsi" w:hAnsiTheme="majorHAnsi" w:cstheme="majorHAnsi"/>
          <w:b/>
          <w:bCs/>
          <w:u w:val="single"/>
          <w:vertAlign w:val="superscript"/>
        </w:rPr>
        <w:t>th</w:t>
      </w:r>
      <w:r>
        <w:rPr>
          <w:rFonts w:asciiTheme="majorHAnsi" w:hAnsiTheme="majorHAnsi" w:cstheme="majorHAnsi"/>
          <w:b/>
          <w:bCs/>
          <w:u w:val="single"/>
        </w:rPr>
        <w:t xml:space="preserve"> May 2020</w:t>
      </w:r>
    </w:p>
    <w:p w14:paraId="71E70B7F" w14:textId="5649DC43" w:rsidR="00D45979" w:rsidRPr="00DE4ECF" w:rsidRDefault="00D45979">
      <w:pPr>
        <w:rPr>
          <w:rFonts w:asciiTheme="majorHAnsi" w:hAnsiTheme="majorHAnsi" w:cstheme="majorHAnsi"/>
          <w:b/>
          <w:bCs/>
          <w:u w:val="single"/>
        </w:rPr>
      </w:pPr>
    </w:p>
    <w:p w14:paraId="316FB30F" w14:textId="77777777" w:rsidR="00DF37A1" w:rsidRPr="00DE4ECF" w:rsidRDefault="00DF37A1">
      <w:pPr>
        <w:rPr>
          <w:rFonts w:asciiTheme="majorHAnsi" w:hAnsiTheme="majorHAnsi" w:cstheme="majorHAnsi"/>
          <w:b/>
          <w:bCs/>
          <w:u w:val="single"/>
        </w:rPr>
      </w:pPr>
    </w:p>
    <w:p w14:paraId="110B3394" w14:textId="0E89F2F4" w:rsidR="0066628C" w:rsidRDefault="00D4597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This week we would like to introduce addition. To do this with children this age we would talk about from the perspective of ‘combining </w:t>
      </w:r>
      <w:proofErr w:type="gramStart"/>
      <w:r>
        <w:rPr>
          <w:rFonts w:asciiTheme="majorHAnsi" w:hAnsiTheme="majorHAnsi" w:cstheme="majorHAnsi"/>
        </w:rPr>
        <w:t>sets’</w:t>
      </w:r>
      <w:proofErr w:type="gramEnd"/>
      <w:r>
        <w:rPr>
          <w:rFonts w:asciiTheme="majorHAnsi" w:hAnsiTheme="majorHAnsi" w:cstheme="majorHAnsi"/>
        </w:rPr>
        <w:t>. For the children we would say ‘</w:t>
      </w:r>
      <w:r w:rsidR="009E7B9F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 xml:space="preserve">ow many will I have if I put these sets together?’ </w:t>
      </w:r>
      <w:r w:rsidR="00DE4ECF">
        <w:rPr>
          <w:rFonts w:asciiTheme="majorHAnsi" w:hAnsiTheme="majorHAnsi" w:cstheme="majorHAnsi"/>
        </w:rPr>
        <w:t>We would not yet use the + and = symbols. At this stage when discussing this learning we would use the language ‘1 and 2 is the same as 3’</w:t>
      </w:r>
      <w:r w:rsidR="005C69F9">
        <w:rPr>
          <w:rFonts w:asciiTheme="majorHAnsi" w:hAnsiTheme="majorHAnsi" w:cstheme="majorHAnsi"/>
        </w:rPr>
        <w:t xml:space="preserve">, </w:t>
      </w:r>
      <w:r w:rsidR="00DE4ECF">
        <w:rPr>
          <w:rFonts w:asciiTheme="majorHAnsi" w:hAnsiTheme="majorHAnsi" w:cstheme="majorHAnsi"/>
        </w:rPr>
        <w:t>‘2 and 2 is 4’</w:t>
      </w:r>
      <w:r w:rsidR="005C69F9">
        <w:rPr>
          <w:rFonts w:asciiTheme="majorHAnsi" w:hAnsiTheme="majorHAnsi" w:cstheme="majorHAnsi"/>
        </w:rPr>
        <w:t xml:space="preserve"> or ‘2 and 2 altogether makes 4.’</w:t>
      </w:r>
      <w:r w:rsidR="00DE4EC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This continues on from our part </w:t>
      </w:r>
      <w:proofErr w:type="spellStart"/>
      <w:r>
        <w:rPr>
          <w:rFonts w:asciiTheme="majorHAnsi" w:hAnsiTheme="majorHAnsi" w:cstheme="majorHAnsi"/>
        </w:rPr>
        <w:t>part</w:t>
      </w:r>
      <w:proofErr w:type="spellEnd"/>
      <w:r>
        <w:rPr>
          <w:rFonts w:asciiTheme="majorHAnsi" w:hAnsiTheme="majorHAnsi" w:cstheme="majorHAnsi"/>
        </w:rPr>
        <w:t xml:space="preserve"> whole model.</w:t>
      </w:r>
    </w:p>
    <w:p w14:paraId="2411E038" w14:textId="32814E98" w:rsidR="00D45979" w:rsidRDefault="00D4597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At this stage this really needs to be taught practically. There are some ideas below:</w:t>
      </w:r>
    </w:p>
    <w:p w14:paraId="74AA2BAD" w14:textId="4A343DDF" w:rsidR="00D45979" w:rsidRDefault="00C2717E">
      <w:pPr>
        <w:rPr>
          <w:rStyle w:val="Hyperlink"/>
          <w:rFonts w:asciiTheme="majorHAnsi" w:hAnsiTheme="majorHAnsi" w:cstheme="majorHAnsi"/>
          <w:color w:val="auto"/>
          <w:u w:val="none"/>
        </w:rPr>
      </w:pPr>
      <w:r w:rsidRPr="00C2717E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71A51F75" wp14:editId="4A341684">
            <wp:simplePos x="0" y="0"/>
            <wp:positionH relativeFrom="column">
              <wp:posOffset>6990311</wp:posOffset>
            </wp:positionH>
            <wp:positionV relativeFrom="paragraph">
              <wp:posOffset>84628</wp:posOffset>
            </wp:positionV>
            <wp:extent cx="3077845" cy="4613275"/>
            <wp:effectExtent l="0" t="0" r="0" b="0"/>
            <wp:wrapNone/>
            <wp:docPr id="5" name="Picture 5" descr="The CPA approach expla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CPA approach explain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461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A33D3" w14:textId="48B7C28E" w:rsidR="009E7B9F" w:rsidRDefault="009E7B9F">
      <w:pPr>
        <w:rPr>
          <w:rStyle w:val="Hyperlink"/>
          <w:rFonts w:asciiTheme="majorHAnsi" w:hAnsiTheme="majorHAnsi" w:cstheme="majorHAnsi"/>
          <w:color w:val="auto"/>
          <w:u w:val="none"/>
        </w:rPr>
      </w:pPr>
      <w:r>
        <w:rPr>
          <w:rStyle w:val="Hyperlink"/>
          <w:rFonts w:asciiTheme="majorHAnsi" w:hAnsiTheme="majorHAnsi" w:cstheme="majorHAnsi"/>
          <w:color w:val="auto"/>
          <w:u w:val="none"/>
        </w:rPr>
        <w:t xml:space="preserve">Over the next couple of </w:t>
      </w:r>
      <w:proofErr w:type="gramStart"/>
      <w:r>
        <w:rPr>
          <w:rStyle w:val="Hyperlink"/>
          <w:rFonts w:asciiTheme="majorHAnsi" w:hAnsiTheme="majorHAnsi" w:cstheme="majorHAnsi"/>
          <w:color w:val="auto"/>
          <w:u w:val="none"/>
        </w:rPr>
        <w:t>weeks</w:t>
      </w:r>
      <w:proofErr w:type="gramEnd"/>
      <w:r>
        <w:rPr>
          <w:rStyle w:val="Hyperlink"/>
          <w:rFonts w:asciiTheme="majorHAnsi" w:hAnsiTheme="majorHAnsi" w:cstheme="majorHAnsi"/>
          <w:color w:val="auto"/>
          <w:u w:val="none"/>
        </w:rPr>
        <w:t xml:space="preserve"> we can introduce the + and = symbols. </w:t>
      </w:r>
    </w:p>
    <w:p w14:paraId="4C4F0725" w14:textId="2219934A" w:rsidR="009E7B9F" w:rsidRDefault="009E7B9F">
      <w:pPr>
        <w:rPr>
          <w:rStyle w:val="Hyperlink"/>
          <w:rFonts w:asciiTheme="majorHAnsi" w:hAnsiTheme="majorHAnsi" w:cstheme="majorHAnsi"/>
          <w:color w:val="auto"/>
          <w:u w:val="none"/>
        </w:rPr>
      </w:pPr>
    </w:p>
    <w:p w14:paraId="2535A043" w14:textId="72EA1F42" w:rsidR="009E7B9F" w:rsidRDefault="009E7B9F">
      <w:pPr>
        <w:rPr>
          <w:rStyle w:val="Hyperlink"/>
          <w:rFonts w:asciiTheme="majorHAnsi" w:hAnsiTheme="majorHAnsi" w:cstheme="majorHAnsi"/>
          <w:color w:val="auto"/>
          <w:u w:val="none"/>
        </w:rPr>
      </w:pPr>
      <w:r>
        <w:rPr>
          <w:rStyle w:val="Hyperlink"/>
          <w:rFonts w:asciiTheme="majorHAnsi" w:hAnsiTheme="majorHAnsi" w:cstheme="majorHAnsi"/>
          <w:color w:val="auto"/>
          <w:u w:val="none"/>
        </w:rPr>
        <w:t>We would first write:</w:t>
      </w:r>
    </w:p>
    <w:p w14:paraId="06E4949E" w14:textId="1D16E462" w:rsidR="009E7B9F" w:rsidRDefault="009E7B9F">
      <w:pPr>
        <w:rPr>
          <w:rStyle w:val="Hyperlink"/>
          <w:rFonts w:asciiTheme="majorHAnsi" w:hAnsiTheme="majorHAnsi" w:cstheme="majorHAnsi"/>
          <w:color w:val="auto"/>
          <w:u w:val="none"/>
        </w:rPr>
      </w:pPr>
    </w:p>
    <w:p w14:paraId="0BB3676D" w14:textId="7C7B4336" w:rsidR="009E7B9F" w:rsidRDefault="009E7B9F">
      <w:pPr>
        <w:rPr>
          <w:rStyle w:val="Hyperlink"/>
          <w:rFonts w:asciiTheme="majorHAnsi" w:hAnsiTheme="majorHAnsi" w:cstheme="majorHAnsi"/>
          <w:color w:val="auto"/>
          <w:u w:val="none"/>
        </w:rPr>
      </w:pPr>
      <w:r>
        <w:rPr>
          <w:rStyle w:val="Hyperlink"/>
          <w:rFonts w:asciiTheme="majorHAnsi" w:hAnsiTheme="majorHAnsi" w:cstheme="majorHAnsi"/>
          <w:color w:val="auto"/>
          <w:u w:val="none"/>
        </w:rPr>
        <w:t xml:space="preserve">2 and 1 </w:t>
      </w:r>
      <w:r w:rsidR="005C69F9">
        <w:rPr>
          <w:rStyle w:val="Hyperlink"/>
          <w:rFonts w:asciiTheme="majorHAnsi" w:hAnsiTheme="majorHAnsi" w:cstheme="majorHAnsi"/>
          <w:color w:val="auto"/>
          <w:u w:val="none"/>
        </w:rPr>
        <w:t>altogether makes</w:t>
      </w:r>
      <w:r>
        <w:rPr>
          <w:rStyle w:val="Hyperlink"/>
          <w:rFonts w:asciiTheme="majorHAnsi" w:hAnsiTheme="majorHAnsi" w:cstheme="majorHAnsi"/>
          <w:color w:val="auto"/>
          <w:u w:val="none"/>
        </w:rPr>
        <w:t xml:space="preserve"> 3. </w:t>
      </w:r>
    </w:p>
    <w:p w14:paraId="41D8778E" w14:textId="0D835DFA" w:rsidR="009E7B9F" w:rsidRDefault="009E7B9F">
      <w:pPr>
        <w:rPr>
          <w:rStyle w:val="Hyperlink"/>
          <w:rFonts w:asciiTheme="majorHAnsi" w:hAnsiTheme="majorHAnsi" w:cstheme="majorHAnsi"/>
          <w:color w:val="auto"/>
          <w:u w:val="none"/>
        </w:rPr>
      </w:pPr>
    </w:p>
    <w:p w14:paraId="21C14A49" w14:textId="77777777" w:rsidR="00C2717E" w:rsidRDefault="009E7B9F">
      <w:pPr>
        <w:rPr>
          <w:rStyle w:val="Hyperlink"/>
          <w:rFonts w:asciiTheme="majorHAnsi" w:hAnsiTheme="majorHAnsi" w:cstheme="majorHAnsi"/>
          <w:color w:val="auto"/>
          <w:u w:val="none"/>
        </w:rPr>
      </w:pPr>
      <w:r>
        <w:rPr>
          <w:rStyle w:val="Hyperlink"/>
          <w:rFonts w:asciiTheme="majorHAnsi" w:hAnsiTheme="majorHAnsi" w:cstheme="majorHAnsi"/>
          <w:color w:val="auto"/>
          <w:u w:val="none"/>
        </w:rPr>
        <w:t>We would then say to the children that instead of using ‘all those letters’ (and) we can just use this symbol + and</w:t>
      </w:r>
    </w:p>
    <w:p w14:paraId="76D6FAB9" w14:textId="465764C2" w:rsidR="009E7B9F" w:rsidRPr="00D45979" w:rsidRDefault="009E7B9F">
      <w:pPr>
        <w:rPr>
          <w:rStyle w:val="Hyperlink"/>
          <w:rFonts w:asciiTheme="majorHAnsi" w:hAnsiTheme="majorHAnsi" w:cstheme="majorHAnsi"/>
          <w:color w:val="auto"/>
          <w:u w:val="none"/>
        </w:rPr>
      </w:pPr>
      <w:r>
        <w:rPr>
          <w:rStyle w:val="Hyperlink"/>
          <w:rFonts w:asciiTheme="majorHAnsi" w:hAnsiTheme="majorHAnsi" w:cstheme="majorHAnsi"/>
          <w:color w:val="auto"/>
          <w:u w:val="none"/>
        </w:rPr>
        <w:t xml:space="preserve"> instead of having to write ‘is the same as…’ we can just put this symbol =</w:t>
      </w:r>
    </w:p>
    <w:p w14:paraId="52761C10" w14:textId="4F6DBDDA" w:rsidR="009E7B9F" w:rsidRDefault="009E7B9F">
      <w:pPr>
        <w:rPr>
          <w:rStyle w:val="Hyperlink"/>
          <w:rFonts w:asciiTheme="majorHAnsi" w:hAnsiTheme="majorHAnsi" w:cstheme="majorHAnsi"/>
        </w:rPr>
      </w:pPr>
    </w:p>
    <w:p w14:paraId="4019318E" w14:textId="6248815B" w:rsidR="009E7B9F" w:rsidRDefault="009E7B9F">
      <w:pPr>
        <w:rPr>
          <w:rStyle w:val="Hyperlink"/>
          <w:rFonts w:asciiTheme="majorHAnsi" w:hAnsiTheme="majorHAnsi" w:cstheme="majorHAnsi"/>
          <w:color w:val="auto"/>
          <w:u w:val="none"/>
        </w:rPr>
      </w:pPr>
      <w:r>
        <w:rPr>
          <w:rStyle w:val="Hyperlink"/>
          <w:rFonts w:asciiTheme="majorHAnsi" w:hAnsiTheme="majorHAnsi" w:cstheme="majorHAnsi"/>
          <w:color w:val="auto"/>
          <w:u w:val="none"/>
        </w:rPr>
        <w:t xml:space="preserve"> We can then discuss how there are lots of ways we can say ‘and’ – plus, </w:t>
      </w:r>
      <w:proofErr w:type="spellStart"/>
      <w:proofErr w:type="gramStart"/>
      <w:r>
        <w:rPr>
          <w:rStyle w:val="Hyperlink"/>
          <w:rFonts w:asciiTheme="majorHAnsi" w:hAnsiTheme="majorHAnsi" w:cstheme="majorHAnsi"/>
          <w:color w:val="auto"/>
          <w:u w:val="none"/>
        </w:rPr>
        <w:t>add,etc</w:t>
      </w:r>
      <w:proofErr w:type="spellEnd"/>
      <w:proofErr w:type="gramEnd"/>
      <w:r>
        <w:rPr>
          <w:rStyle w:val="Hyperlink"/>
          <w:rFonts w:asciiTheme="majorHAnsi" w:hAnsiTheme="majorHAnsi" w:cstheme="majorHAnsi"/>
          <w:color w:val="auto"/>
          <w:u w:val="none"/>
        </w:rPr>
        <w:t xml:space="preserve"> but we just use +</w:t>
      </w:r>
    </w:p>
    <w:p w14:paraId="4CD82E58" w14:textId="55D97794" w:rsidR="009E7B9F" w:rsidRDefault="009E7B9F">
      <w:pPr>
        <w:rPr>
          <w:rStyle w:val="Hyperlink"/>
          <w:rFonts w:asciiTheme="majorHAnsi" w:hAnsiTheme="majorHAnsi" w:cstheme="majorHAnsi"/>
          <w:color w:val="auto"/>
          <w:u w:val="none"/>
        </w:rPr>
      </w:pPr>
      <w:r>
        <w:rPr>
          <w:rStyle w:val="Hyperlink"/>
          <w:rFonts w:asciiTheme="majorHAnsi" w:hAnsiTheme="majorHAnsi" w:cstheme="majorHAnsi"/>
          <w:color w:val="auto"/>
          <w:u w:val="none"/>
        </w:rPr>
        <w:t xml:space="preserve">Also then discuss that there are many ways to say </w:t>
      </w:r>
      <w:proofErr w:type="gramStart"/>
      <w:r>
        <w:rPr>
          <w:rStyle w:val="Hyperlink"/>
          <w:rFonts w:asciiTheme="majorHAnsi" w:hAnsiTheme="majorHAnsi" w:cstheme="majorHAnsi"/>
          <w:color w:val="auto"/>
          <w:u w:val="none"/>
        </w:rPr>
        <w:t>= ;</w:t>
      </w:r>
      <w:proofErr w:type="gramEnd"/>
      <w:r>
        <w:rPr>
          <w:rStyle w:val="Hyperlink"/>
          <w:rFonts w:asciiTheme="majorHAnsi" w:hAnsiTheme="majorHAnsi" w:cstheme="majorHAnsi"/>
          <w:color w:val="auto"/>
          <w:u w:val="none"/>
        </w:rPr>
        <w:t xml:space="preserve"> is the same as, equals, altogether.</w:t>
      </w:r>
    </w:p>
    <w:p w14:paraId="39DA707E" w14:textId="0C87FBA7" w:rsidR="009E7B9F" w:rsidRDefault="009E7B9F">
      <w:pPr>
        <w:rPr>
          <w:rStyle w:val="Hyperlink"/>
          <w:rFonts w:asciiTheme="majorHAnsi" w:hAnsiTheme="majorHAnsi" w:cstheme="majorHAnsi"/>
          <w:color w:val="auto"/>
          <w:u w:val="none"/>
        </w:rPr>
      </w:pPr>
    </w:p>
    <w:p w14:paraId="5F0FDCEE" w14:textId="77777777" w:rsidR="00C2717E" w:rsidRDefault="009E7B9F" w:rsidP="00C2717E">
      <w:pPr>
        <w:rPr>
          <w:rStyle w:val="Hyperlink"/>
          <w:rFonts w:asciiTheme="majorHAnsi" w:hAnsiTheme="majorHAnsi" w:cstheme="majorHAnsi"/>
          <w:color w:val="auto"/>
          <w:u w:val="none"/>
        </w:rPr>
      </w:pPr>
      <w:r>
        <w:rPr>
          <w:rStyle w:val="Hyperlink"/>
          <w:rFonts w:asciiTheme="majorHAnsi" w:hAnsiTheme="majorHAnsi" w:cstheme="majorHAnsi"/>
          <w:color w:val="auto"/>
          <w:u w:val="none"/>
        </w:rPr>
        <w:t xml:space="preserve">The language and discussion of all mathematical concepts is very important. We can easily jump to showing </w:t>
      </w:r>
    </w:p>
    <w:p w14:paraId="2C2A4BE8" w14:textId="77777777" w:rsidR="00C2717E" w:rsidRDefault="009E7B9F" w:rsidP="00C2717E">
      <w:pPr>
        <w:rPr>
          <w:rStyle w:val="Hyperlink"/>
          <w:rFonts w:asciiTheme="majorHAnsi" w:hAnsiTheme="majorHAnsi" w:cstheme="majorHAnsi"/>
          <w:color w:val="auto"/>
          <w:u w:val="none"/>
        </w:rPr>
      </w:pPr>
      <w:r>
        <w:rPr>
          <w:rStyle w:val="Hyperlink"/>
          <w:rFonts w:asciiTheme="majorHAnsi" w:hAnsiTheme="majorHAnsi" w:cstheme="majorHAnsi"/>
          <w:color w:val="auto"/>
          <w:u w:val="none"/>
        </w:rPr>
        <w:t>children the symbols and tell them what they mean. The children will often appear to pick it up quickly,</w:t>
      </w:r>
    </w:p>
    <w:p w14:paraId="63D0F4B2" w14:textId="2C61A67F" w:rsidR="00C2717E" w:rsidRDefault="009E7B9F" w:rsidP="00C2717E">
      <w:pPr>
        <w:rPr>
          <w:rStyle w:val="Hyperlink"/>
          <w:rFonts w:asciiTheme="majorHAnsi" w:hAnsiTheme="majorHAnsi" w:cstheme="majorHAnsi"/>
          <w:color w:val="auto"/>
          <w:u w:val="none"/>
        </w:rPr>
      </w:pPr>
      <w:r>
        <w:rPr>
          <w:rStyle w:val="Hyperlink"/>
          <w:rFonts w:asciiTheme="majorHAnsi" w:hAnsiTheme="majorHAnsi" w:cstheme="majorHAnsi"/>
          <w:color w:val="auto"/>
          <w:u w:val="none"/>
        </w:rPr>
        <w:t xml:space="preserve"> but we have to be sure they understand it. It’s imperative that they are completely secure in the </w:t>
      </w:r>
    </w:p>
    <w:p w14:paraId="66B4AF15" w14:textId="6DAEBE8C" w:rsidR="00C2717E" w:rsidRPr="00C2717E" w:rsidRDefault="009E7B9F" w:rsidP="00C2717E">
      <w:pPr>
        <w:ind w:right="4768"/>
        <w:rPr>
          <w:rFonts w:ascii="Times New Roman" w:eastAsia="Times New Roman" w:hAnsi="Times New Roman" w:cs="Times New Roman"/>
          <w:lang w:eastAsia="en-GB"/>
        </w:rPr>
      </w:pPr>
      <w:r>
        <w:rPr>
          <w:rStyle w:val="Hyperlink"/>
          <w:rFonts w:asciiTheme="majorHAnsi" w:hAnsiTheme="majorHAnsi" w:cstheme="majorHAnsi"/>
          <w:color w:val="auto"/>
          <w:u w:val="none"/>
        </w:rPr>
        <w:t>concept, of what they are doing and why they are doing it.</w:t>
      </w:r>
      <w:r w:rsidR="00C2717E">
        <w:rPr>
          <w:rStyle w:val="Hyperlink"/>
          <w:rFonts w:asciiTheme="majorHAnsi" w:hAnsiTheme="majorHAnsi" w:cstheme="majorHAnsi"/>
          <w:color w:val="auto"/>
          <w:u w:val="none"/>
        </w:rPr>
        <w:t xml:space="preserve"> </w:t>
      </w:r>
      <w:r>
        <w:rPr>
          <w:rStyle w:val="Hyperlink"/>
          <w:rFonts w:asciiTheme="majorHAnsi" w:hAnsiTheme="majorHAnsi" w:cstheme="majorHAnsi"/>
          <w:color w:val="auto"/>
          <w:u w:val="none"/>
        </w:rPr>
        <w:t xml:space="preserve">As the children move up </w:t>
      </w:r>
      <w:r w:rsidR="00C2717E">
        <w:rPr>
          <w:rStyle w:val="Hyperlink"/>
          <w:rFonts w:asciiTheme="majorHAnsi" w:hAnsiTheme="majorHAnsi" w:cstheme="majorHAnsi"/>
          <w:color w:val="auto"/>
          <w:u w:val="none"/>
        </w:rPr>
        <w:t xml:space="preserve">through </w:t>
      </w:r>
      <w:r>
        <w:rPr>
          <w:rStyle w:val="Hyperlink"/>
          <w:rFonts w:asciiTheme="majorHAnsi" w:hAnsiTheme="majorHAnsi" w:cstheme="majorHAnsi"/>
          <w:color w:val="auto"/>
          <w:u w:val="none"/>
        </w:rPr>
        <w:t xml:space="preserve">the school mathematical concepts begin to come thick and fast and if the foundation of the knowledge is not there the children can struggle later. ‘Overlearning’ is useful in maths.  </w:t>
      </w:r>
      <w:r w:rsidR="00C2717E" w:rsidRPr="00C2717E">
        <w:rPr>
          <w:rFonts w:ascii="Times New Roman" w:eastAsia="Times New Roman" w:hAnsi="Times New Roman" w:cs="Times New Roman"/>
          <w:lang w:eastAsia="en-GB"/>
        </w:rPr>
        <w:fldChar w:fldCharType="begin"/>
      </w:r>
      <w:r w:rsidR="00C2717E" w:rsidRPr="00C2717E">
        <w:rPr>
          <w:rFonts w:ascii="Times New Roman" w:eastAsia="Times New Roman" w:hAnsi="Times New Roman" w:cs="Times New Roman"/>
          <w:lang w:eastAsia="en-GB"/>
        </w:rPr>
        <w:instrText xml:space="preserve"> INCLUDEPICTURE "https://thirdspacelearning.com/wp-content/uploads/2019/09/CPA-Image-683x1024.png" \* MERGEFORMATINET </w:instrText>
      </w:r>
      <w:r w:rsidR="00C2717E" w:rsidRPr="00C2717E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A5C494F" w14:textId="393D100F" w:rsidR="0066628C" w:rsidRDefault="0066628C">
      <w:pPr>
        <w:rPr>
          <w:rStyle w:val="Hyperlink"/>
          <w:rFonts w:asciiTheme="majorHAnsi" w:hAnsiTheme="majorHAnsi" w:cstheme="majorHAnsi"/>
          <w:color w:val="auto"/>
          <w:u w:val="none"/>
        </w:rPr>
      </w:pPr>
    </w:p>
    <w:p w14:paraId="769DD295" w14:textId="4E3BF780" w:rsidR="00C2717E" w:rsidRDefault="00C2717E">
      <w:pPr>
        <w:rPr>
          <w:rStyle w:val="Hyperlink"/>
          <w:rFonts w:asciiTheme="majorHAnsi" w:hAnsiTheme="majorHAnsi" w:cstheme="majorHAnsi"/>
          <w:color w:val="auto"/>
          <w:u w:val="none"/>
        </w:rPr>
      </w:pPr>
      <w:r>
        <w:rPr>
          <w:rStyle w:val="Hyperlink"/>
          <w:rFonts w:asciiTheme="majorHAnsi" w:hAnsiTheme="majorHAnsi" w:cstheme="majorHAnsi"/>
          <w:color w:val="auto"/>
          <w:u w:val="none"/>
        </w:rPr>
        <w:t xml:space="preserve">(We hope </w:t>
      </w:r>
      <w:r w:rsidR="005C69F9">
        <w:rPr>
          <w:rStyle w:val="Hyperlink"/>
          <w:rFonts w:asciiTheme="majorHAnsi" w:hAnsiTheme="majorHAnsi" w:cstheme="majorHAnsi"/>
          <w:color w:val="auto"/>
          <w:u w:val="none"/>
        </w:rPr>
        <w:t>this comes</w:t>
      </w:r>
      <w:r>
        <w:rPr>
          <w:rStyle w:val="Hyperlink"/>
          <w:rFonts w:asciiTheme="majorHAnsi" w:hAnsiTheme="majorHAnsi" w:cstheme="majorHAnsi"/>
          <w:color w:val="auto"/>
          <w:u w:val="none"/>
        </w:rPr>
        <w:t xml:space="preserve"> across as passionate rather than overzealous!)</w:t>
      </w:r>
    </w:p>
    <w:p w14:paraId="307B642D" w14:textId="5A6D51F4" w:rsidR="009E7B9F" w:rsidRPr="009E7B9F" w:rsidRDefault="009E7B9F">
      <w:pPr>
        <w:rPr>
          <w:rStyle w:val="Hyperlink"/>
          <w:rFonts w:asciiTheme="majorHAnsi" w:hAnsiTheme="majorHAnsi" w:cstheme="majorHAnsi"/>
          <w:color w:val="auto"/>
          <w:u w:val="none"/>
        </w:rPr>
      </w:pPr>
    </w:p>
    <w:p w14:paraId="081B063D" w14:textId="32A2E4B6" w:rsidR="0066628C" w:rsidRDefault="0066628C">
      <w:pPr>
        <w:rPr>
          <w:rStyle w:val="Hyperlink"/>
          <w:rFonts w:asciiTheme="majorHAnsi" w:hAnsiTheme="majorHAnsi" w:cstheme="majorHAnsi"/>
        </w:rPr>
      </w:pPr>
    </w:p>
    <w:p w14:paraId="545B64DC" w14:textId="17925875" w:rsidR="009020D4" w:rsidRDefault="009020D4">
      <w:pPr>
        <w:rPr>
          <w:rFonts w:asciiTheme="majorHAnsi" w:hAnsiTheme="majorHAnsi" w:cstheme="majorHAnsi"/>
        </w:rPr>
      </w:pPr>
    </w:p>
    <w:p w14:paraId="1A6744A0" w14:textId="5288BDF1" w:rsidR="009020D4" w:rsidRDefault="009020D4">
      <w:pPr>
        <w:rPr>
          <w:rFonts w:asciiTheme="majorHAnsi" w:hAnsiTheme="majorHAnsi" w:cstheme="majorHAnsi"/>
        </w:rPr>
      </w:pPr>
    </w:p>
    <w:p w14:paraId="1D47C44D" w14:textId="27DC0A48" w:rsidR="009020D4" w:rsidRDefault="009020D4">
      <w:pPr>
        <w:rPr>
          <w:rFonts w:asciiTheme="majorHAnsi" w:hAnsiTheme="majorHAnsi" w:cstheme="majorHAnsi"/>
        </w:rPr>
      </w:pPr>
    </w:p>
    <w:p w14:paraId="433D60F9" w14:textId="6FBF9B4E" w:rsidR="009020D4" w:rsidRDefault="009020D4">
      <w:pPr>
        <w:rPr>
          <w:rFonts w:asciiTheme="majorHAnsi" w:hAnsiTheme="majorHAnsi" w:cstheme="majorHAnsi"/>
        </w:rPr>
      </w:pPr>
    </w:p>
    <w:p w14:paraId="289E02CB" w14:textId="7FE8069F" w:rsidR="009020D4" w:rsidRDefault="009020D4">
      <w:pPr>
        <w:rPr>
          <w:rFonts w:asciiTheme="majorHAnsi" w:hAnsiTheme="majorHAnsi" w:cstheme="majorHAnsi"/>
        </w:rPr>
      </w:pPr>
    </w:p>
    <w:p w14:paraId="6D0AED09" w14:textId="0E36EC57" w:rsidR="009020D4" w:rsidRDefault="009020D4">
      <w:pPr>
        <w:rPr>
          <w:rFonts w:asciiTheme="majorHAnsi" w:hAnsiTheme="majorHAnsi" w:cstheme="majorHAnsi"/>
        </w:rPr>
      </w:pPr>
    </w:p>
    <w:p w14:paraId="6E2FDEEC" w14:textId="496FF0A6" w:rsidR="005E3F59" w:rsidRPr="00DE4ECF" w:rsidRDefault="00C2717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1312" behindDoc="1" locked="0" layoutInCell="1" allowOverlap="1" wp14:anchorId="3BC246A0" wp14:editId="3E4A68D3">
            <wp:simplePos x="0" y="0"/>
            <wp:positionH relativeFrom="column">
              <wp:posOffset>107488</wp:posOffset>
            </wp:positionH>
            <wp:positionV relativeFrom="paragraph">
              <wp:posOffset>-139700</wp:posOffset>
            </wp:positionV>
            <wp:extent cx="9554845" cy="6642100"/>
            <wp:effectExtent l="0" t="0" r="0" b="0"/>
            <wp:wrapNone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5-13 at 16.20.5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4845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6394E" w14:textId="59A190CF" w:rsidR="00DF37A1" w:rsidRPr="00DE4ECF" w:rsidRDefault="00DF37A1">
      <w:pPr>
        <w:rPr>
          <w:rFonts w:asciiTheme="majorHAnsi" w:hAnsiTheme="majorHAnsi" w:cstheme="majorHAnsi"/>
        </w:rPr>
      </w:pPr>
    </w:p>
    <w:p w14:paraId="23A5071A" w14:textId="0934D67D" w:rsidR="00DF37A1" w:rsidRDefault="00DF37A1">
      <w:pPr>
        <w:rPr>
          <w:rFonts w:asciiTheme="majorHAnsi" w:hAnsiTheme="majorHAnsi" w:cstheme="majorHAnsi"/>
        </w:rPr>
      </w:pPr>
    </w:p>
    <w:p w14:paraId="4B154024" w14:textId="6F057EDA" w:rsidR="009020D4" w:rsidRDefault="009020D4">
      <w:pPr>
        <w:rPr>
          <w:rFonts w:asciiTheme="majorHAnsi" w:hAnsiTheme="majorHAnsi" w:cstheme="majorHAnsi"/>
        </w:rPr>
      </w:pPr>
    </w:p>
    <w:p w14:paraId="40E0621D" w14:textId="7B20C22E" w:rsidR="009020D4" w:rsidRDefault="009020D4">
      <w:pPr>
        <w:rPr>
          <w:rFonts w:asciiTheme="majorHAnsi" w:hAnsiTheme="majorHAnsi" w:cstheme="majorHAnsi"/>
        </w:rPr>
      </w:pPr>
    </w:p>
    <w:p w14:paraId="32C66223" w14:textId="454A2B67" w:rsidR="009020D4" w:rsidRDefault="009020D4">
      <w:pPr>
        <w:rPr>
          <w:rFonts w:asciiTheme="majorHAnsi" w:hAnsiTheme="majorHAnsi" w:cstheme="majorHAnsi"/>
        </w:rPr>
      </w:pPr>
    </w:p>
    <w:p w14:paraId="10175DA5" w14:textId="143C9DA3" w:rsidR="009020D4" w:rsidRDefault="009020D4">
      <w:pPr>
        <w:rPr>
          <w:rFonts w:asciiTheme="majorHAnsi" w:hAnsiTheme="majorHAnsi" w:cstheme="majorHAnsi"/>
        </w:rPr>
      </w:pPr>
    </w:p>
    <w:p w14:paraId="4A5A7EC0" w14:textId="113CCF97" w:rsidR="009020D4" w:rsidRDefault="009020D4">
      <w:pPr>
        <w:rPr>
          <w:rFonts w:asciiTheme="majorHAnsi" w:hAnsiTheme="majorHAnsi" w:cstheme="majorHAnsi"/>
        </w:rPr>
      </w:pPr>
    </w:p>
    <w:p w14:paraId="59C999B3" w14:textId="1C373E3D" w:rsidR="009020D4" w:rsidRDefault="009020D4">
      <w:pPr>
        <w:rPr>
          <w:rFonts w:asciiTheme="majorHAnsi" w:hAnsiTheme="majorHAnsi" w:cstheme="majorHAnsi"/>
        </w:rPr>
      </w:pPr>
    </w:p>
    <w:p w14:paraId="575AFEF5" w14:textId="192DEC33" w:rsidR="009020D4" w:rsidRDefault="009020D4">
      <w:pPr>
        <w:rPr>
          <w:rFonts w:asciiTheme="majorHAnsi" w:hAnsiTheme="majorHAnsi" w:cstheme="majorHAnsi"/>
        </w:rPr>
      </w:pPr>
    </w:p>
    <w:p w14:paraId="214BC2B0" w14:textId="40F15687" w:rsidR="009020D4" w:rsidRDefault="009020D4">
      <w:pPr>
        <w:rPr>
          <w:rFonts w:asciiTheme="majorHAnsi" w:hAnsiTheme="majorHAnsi" w:cstheme="majorHAnsi"/>
        </w:rPr>
      </w:pPr>
    </w:p>
    <w:p w14:paraId="1AFA71F3" w14:textId="14F24907" w:rsidR="009020D4" w:rsidRDefault="009020D4">
      <w:pPr>
        <w:rPr>
          <w:rFonts w:asciiTheme="majorHAnsi" w:hAnsiTheme="majorHAnsi" w:cstheme="majorHAnsi"/>
        </w:rPr>
      </w:pPr>
    </w:p>
    <w:p w14:paraId="2DE84B8A" w14:textId="43A6B73D" w:rsidR="009020D4" w:rsidRDefault="009020D4">
      <w:pPr>
        <w:rPr>
          <w:rFonts w:asciiTheme="majorHAnsi" w:hAnsiTheme="majorHAnsi" w:cstheme="majorHAnsi"/>
        </w:rPr>
      </w:pPr>
    </w:p>
    <w:p w14:paraId="6DD06B49" w14:textId="6FB0BE56" w:rsidR="009020D4" w:rsidRDefault="009020D4">
      <w:pPr>
        <w:rPr>
          <w:rFonts w:asciiTheme="majorHAnsi" w:hAnsiTheme="majorHAnsi" w:cstheme="majorHAnsi"/>
        </w:rPr>
      </w:pPr>
    </w:p>
    <w:p w14:paraId="6A82DBF5" w14:textId="393D2371" w:rsidR="009020D4" w:rsidRDefault="009020D4">
      <w:pPr>
        <w:rPr>
          <w:rFonts w:asciiTheme="majorHAnsi" w:hAnsiTheme="majorHAnsi" w:cstheme="majorHAnsi"/>
        </w:rPr>
      </w:pPr>
    </w:p>
    <w:p w14:paraId="79856CEE" w14:textId="0EB0E039" w:rsidR="009020D4" w:rsidRDefault="009020D4">
      <w:pPr>
        <w:rPr>
          <w:rFonts w:asciiTheme="majorHAnsi" w:hAnsiTheme="majorHAnsi" w:cstheme="majorHAnsi"/>
        </w:rPr>
      </w:pPr>
    </w:p>
    <w:p w14:paraId="3296A4A1" w14:textId="5836779F" w:rsidR="009020D4" w:rsidRDefault="009020D4">
      <w:pPr>
        <w:rPr>
          <w:rFonts w:asciiTheme="majorHAnsi" w:hAnsiTheme="majorHAnsi" w:cstheme="majorHAnsi"/>
        </w:rPr>
      </w:pPr>
    </w:p>
    <w:p w14:paraId="3C980560" w14:textId="2F12FBF5" w:rsidR="009020D4" w:rsidRDefault="009020D4">
      <w:pPr>
        <w:rPr>
          <w:rFonts w:asciiTheme="majorHAnsi" w:hAnsiTheme="majorHAnsi" w:cstheme="majorHAnsi"/>
        </w:rPr>
      </w:pPr>
    </w:p>
    <w:p w14:paraId="0658B5CE" w14:textId="14436479" w:rsidR="009020D4" w:rsidRDefault="009020D4">
      <w:pPr>
        <w:rPr>
          <w:rFonts w:asciiTheme="majorHAnsi" w:hAnsiTheme="majorHAnsi" w:cstheme="majorHAnsi"/>
        </w:rPr>
      </w:pPr>
    </w:p>
    <w:p w14:paraId="7872381E" w14:textId="50DFBFA6" w:rsidR="009020D4" w:rsidRDefault="009020D4">
      <w:pPr>
        <w:rPr>
          <w:rFonts w:asciiTheme="majorHAnsi" w:hAnsiTheme="majorHAnsi" w:cstheme="majorHAnsi"/>
        </w:rPr>
      </w:pPr>
    </w:p>
    <w:p w14:paraId="32C81ABF" w14:textId="41B6EA40" w:rsidR="009020D4" w:rsidRDefault="009020D4">
      <w:pPr>
        <w:rPr>
          <w:rFonts w:asciiTheme="majorHAnsi" w:hAnsiTheme="majorHAnsi" w:cstheme="majorHAnsi"/>
        </w:rPr>
      </w:pPr>
    </w:p>
    <w:p w14:paraId="2145836D" w14:textId="02CFAED7" w:rsidR="009020D4" w:rsidRDefault="009020D4">
      <w:pPr>
        <w:rPr>
          <w:rFonts w:asciiTheme="majorHAnsi" w:hAnsiTheme="majorHAnsi" w:cstheme="majorHAnsi"/>
        </w:rPr>
      </w:pPr>
    </w:p>
    <w:p w14:paraId="74731118" w14:textId="7D63BF40" w:rsidR="009020D4" w:rsidRDefault="009020D4">
      <w:pPr>
        <w:rPr>
          <w:rFonts w:asciiTheme="majorHAnsi" w:hAnsiTheme="majorHAnsi" w:cstheme="majorHAnsi"/>
        </w:rPr>
      </w:pPr>
    </w:p>
    <w:p w14:paraId="76AD02FE" w14:textId="6658B724" w:rsidR="009020D4" w:rsidRDefault="009020D4">
      <w:pPr>
        <w:rPr>
          <w:rFonts w:asciiTheme="majorHAnsi" w:hAnsiTheme="majorHAnsi" w:cstheme="majorHAnsi"/>
        </w:rPr>
      </w:pPr>
    </w:p>
    <w:p w14:paraId="7476DD6E" w14:textId="0F19C0BF" w:rsidR="009020D4" w:rsidRDefault="009020D4">
      <w:pPr>
        <w:rPr>
          <w:rFonts w:asciiTheme="majorHAnsi" w:hAnsiTheme="majorHAnsi" w:cstheme="majorHAnsi"/>
        </w:rPr>
      </w:pPr>
    </w:p>
    <w:p w14:paraId="6A04158F" w14:textId="39BBF54D" w:rsidR="009020D4" w:rsidRDefault="009020D4">
      <w:pPr>
        <w:rPr>
          <w:rFonts w:asciiTheme="majorHAnsi" w:hAnsiTheme="majorHAnsi" w:cstheme="majorHAnsi"/>
        </w:rPr>
      </w:pPr>
    </w:p>
    <w:p w14:paraId="7ABE6974" w14:textId="75E08937" w:rsidR="009020D4" w:rsidRDefault="009020D4">
      <w:pPr>
        <w:rPr>
          <w:rFonts w:asciiTheme="majorHAnsi" w:hAnsiTheme="majorHAnsi" w:cstheme="majorHAnsi"/>
        </w:rPr>
      </w:pPr>
    </w:p>
    <w:p w14:paraId="41FCE968" w14:textId="1E932050" w:rsidR="009020D4" w:rsidRDefault="009020D4">
      <w:pPr>
        <w:rPr>
          <w:rFonts w:asciiTheme="majorHAnsi" w:hAnsiTheme="majorHAnsi" w:cstheme="majorHAnsi"/>
        </w:rPr>
      </w:pPr>
    </w:p>
    <w:p w14:paraId="300D959C" w14:textId="143153DF" w:rsidR="009020D4" w:rsidRDefault="009020D4">
      <w:pPr>
        <w:rPr>
          <w:rFonts w:asciiTheme="majorHAnsi" w:hAnsiTheme="majorHAnsi" w:cstheme="majorHAnsi"/>
        </w:rPr>
      </w:pPr>
    </w:p>
    <w:p w14:paraId="436B4F74" w14:textId="21FEFA4B" w:rsidR="009020D4" w:rsidRDefault="009020D4">
      <w:pPr>
        <w:rPr>
          <w:rFonts w:asciiTheme="majorHAnsi" w:hAnsiTheme="majorHAnsi" w:cstheme="majorHAnsi"/>
        </w:rPr>
      </w:pPr>
    </w:p>
    <w:p w14:paraId="4DD4E051" w14:textId="0B2C057D" w:rsidR="00D45979" w:rsidRDefault="00D45979">
      <w:pPr>
        <w:rPr>
          <w:rFonts w:asciiTheme="majorHAnsi" w:hAnsiTheme="majorHAnsi" w:cstheme="majorHAnsi"/>
        </w:rPr>
      </w:pPr>
    </w:p>
    <w:p w14:paraId="0CA88BD7" w14:textId="3909790B" w:rsidR="00D45979" w:rsidRDefault="00D45979">
      <w:pPr>
        <w:rPr>
          <w:rFonts w:asciiTheme="majorHAnsi" w:hAnsiTheme="majorHAnsi" w:cstheme="majorHAnsi"/>
        </w:rPr>
      </w:pPr>
    </w:p>
    <w:p w14:paraId="3B756ED7" w14:textId="1FF82FA6" w:rsidR="00D45979" w:rsidRPr="00DE4ECF" w:rsidRDefault="00D4597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0F48A390" wp14:editId="11722B8B">
            <wp:extent cx="9561830" cy="6642100"/>
            <wp:effectExtent l="0" t="0" r="127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5-13 at 16.21.1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183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5979" w:rsidRPr="00DE4ECF" w:rsidSect="00DF37A1"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7F2593" w14:textId="77777777" w:rsidR="00250D7D" w:rsidRDefault="00250D7D" w:rsidP="00140B05">
      <w:r>
        <w:separator/>
      </w:r>
    </w:p>
  </w:endnote>
  <w:endnote w:type="continuationSeparator" w:id="0">
    <w:p w14:paraId="2DE33906" w14:textId="77777777" w:rsidR="00250D7D" w:rsidRDefault="00250D7D" w:rsidP="00140B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056972" w14:textId="77777777" w:rsidR="00250D7D" w:rsidRDefault="00250D7D" w:rsidP="00140B05">
      <w:r>
        <w:separator/>
      </w:r>
    </w:p>
  </w:footnote>
  <w:footnote w:type="continuationSeparator" w:id="0">
    <w:p w14:paraId="005D9402" w14:textId="77777777" w:rsidR="00250D7D" w:rsidRDefault="00250D7D" w:rsidP="00140B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D57"/>
    <w:rsid w:val="00054A8A"/>
    <w:rsid w:val="00140B05"/>
    <w:rsid w:val="00250D7D"/>
    <w:rsid w:val="002E71F3"/>
    <w:rsid w:val="002E7388"/>
    <w:rsid w:val="00411335"/>
    <w:rsid w:val="00481BA2"/>
    <w:rsid w:val="004A6790"/>
    <w:rsid w:val="005C69F9"/>
    <w:rsid w:val="005E3F59"/>
    <w:rsid w:val="00625C18"/>
    <w:rsid w:val="0066628C"/>
    <w:rsid w:val="006A2AEB"/>
    <w:rsid w:val="009020D4"/>
    <w:rsid w:val="009E7B9F"/>
    <w:rsid w:val="009F2A80"/>
    <w:rsid w:val="00B22A38"/>
    <w:rsid w:val="00B42C09"/>
    <w:rsid w:val="00C2717E"/>
    <w:rsid w:val="00C63D57"/>
    <w:rsid w:val="00D45979"/>
    <w:rsid w:val="00D518DD"/>
    <w:rsid w:val="00DE4ECF"/>
    <w:rsid w:val="00DF3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E24E6"/>
  <w14:defaultImageDpi w14:val="32767"/>
  <w15:chartTrackingRefBased/>
  <w15:docId w15:val="{6E3FED27-EC47-2040-B434-AACA2AC33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0B0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0B05"/>
  </w:style>
  <w:style w:type="paragraph" w:styleId="Footer">
    <w:name w:val="footer"/>
    <w:basedOn w:val="Normal"/>
    <w:link w:val="FooterChar"/>
    <w:uiPriority w:val="99"/>
    <w:unhideWhenUsed/>
    <w:rsid w:val="00140B0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0B05"/>
  </w:style>
  <w:style w:type="character" w:styleId="Hyperlink">
    <w:name w:val="Hyperlink"/>
    <w:basedOn w:val="DefaultParagraphFont"/>
    <w:uiPriority w:val="99"/>
    <w:unhideWhenUsed/>
    <w:rsid w:val="005E3F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5E3F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40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Bovill</dc:creator>
  <cp:keywords/>
  <dc:description/>
  <cp:lastModifiedBy>Alison Bovill</cp:lastModifiedBy>
  <cp:revision>3</cp:revision>
  <dcterms:created xsi:type="dcterms:W3CDTF">2020-05-13T15:42:00Z</dcterms:created>
  <dcterms:modified xsi:type="dcterms:W3CDTF">2020-05-13T23:11:00Z</dcterms:modified>
</cp:coreProperties>
</file>